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2B" w:rsidRPr="00482ADD" w:rsidRDefault="00C4532B" w:rsidP="00C453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82ADD">
        <w:rPr>
          <w:rFonts w:ascii="Times New Roman" w:hAnsi="Times New Roman"/>
          <w:sz w:val="28"/>
          <w:szCs w:val="28"/>
        </w:rPr>
        <w:t>Выдержка из Устава Муниципального общеобразовательного учреждения «</w:t>
      </w:r>
      <w:proofErr w:type="spellStart"/>
      <w:r w:rsidRPr="00482ADD">
        <w:rPr>
          <w:rFonts w:ascii="Times New Roman" w:hAnsi="Times New Roman"/>
          <w:sz w:val="28"/>
          <w:szCs w:val="28"/>
        </w:rPr>
        <w:t>Краснооктябрьская</w:t>
      </w:r>
      <w:proofErr w:type="spellEnd"/>
      <w:r w:rsidRPr="00482ADD">
        <w:rPr>
          <w:rFonts w:ascii="Times New Roman" w:hAnsi="Times New Roman"/>
          <w:sz w:val="28"/>
          <w:szCs w:val="28"/>
        </w:rPr>
        <w:t xml:space="preserve"> основная общеобразовательная школа»    </w:t>
      </w:r>
    </w:p>
    <w:p w:rsidR="00C4532B" w:rsidRDefault="00C4532B" w:rsidP="00C4532B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C4532B" w:rsidRDefault="00C4532B" w:rsidP="00C4532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6.45. </w:t>
      </w:r>
      <w:r w:rsidRPr="00E87146">
        <w:rPr>
          <w:rFonts w:ascii="Times New Roman" w:hAnsi="Times New Roman"/>
          <w:sz w:val="24"/>
          <w:szCs w:val="24"/>
        </w:rPr>
        <w:t>Педагогический совет</w:t>
      </w:r>
      <w:r>
        <w:rPr>
          <w:rFonts w:ascii="Times New Roman" w:hAnsi="Times New Roman"/>
          <w:sz w:val="24"/>
          <w:szCs w:val="24"/>
        </w:rPr>
        <w:t xml:space="preserve"> является постоянно действующим органом коллегиального управления Школой, решающий вопросы управления в сфере педагогической и воспитательной деятельности.</w:t>
      </w:r>
    </w:p>
    <w:p w:rsidR="00C4532B" w:rsidRDefault="00C4532B" w:rsidP="00C4532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педагогический совет входят все педагогические работники, работающие в Учреждении на основании трудового договора.</w:t>
      </w:r>
    </w:p>
    <w:p w:rsidR="00C4532B" w:rsidRDefault="00C4532B" w:rsidP="00C4532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Педагогический совет действует бессрочно. Педагогический совет собирается по мере необходимости, но не реже одного раза в месяц по инициативе директора Школы. </w:t>
      </w:r>
    </w:p>
    <w:p w:rsidR="00C4532B" w:rsidRDefault="00C4532B" w:rsidP="00C4532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6.46. Педагогический совет избирает председателя, который выполняет функции по организации работы совета, ведет заседания, подписывает протоколы заседаний. </w:t>
      </w:r>
    </w:p>
    <w:p w:rsidR="00C4532B" w:rsidRDefault="00C4532B" w:rsidP="00C4532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Педагогический совет избирает также секретаря, который выполняет функции по фиксации решений совета (ведет протоколы заседаний). </w:t>
      </w:r>
    </w:p>
    <w:p w:rsidR="00C4532B" w:rsidRDefault="00C4532B" w:rsidP="00C4532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Заседание педагогического совета правомочно, если на нем присутствует более половины членов совета.</w:t>
      </w:r>
    </w:p>
    <w:p w:rsidR="00C4532B" w:rsidRDefault="00C4532B" w:rsidP="00C4532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6.47.  Компетенции педагогического совета:</w:t>
      </w:r>
    </w:p>
    <w:p w:rsidR="00C4532B" w:rsidRDefault="00C4532B" w:rsidP="00C4532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1) </w:t>
      </w:r>
      <w:r>
        <w:rPr>
          <w:rFonts w:ascii="Times New Roman" w:hAnsi="Times New Roman"/>
          <w:sz w:val="24"/>
          <w:szCs w:val="24"/>
        </w:rPr>
        <w:t>разрабатывает и утверждает образовательные программы   Школы;</w:t>
      </w:r>
    </w:p>
    <w:p w:rsidR="00C4532B" w:rsidRDefault="00C4532B" w:rsidP="00C4532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определяет список учебников для использования в образовательном процессе, в соответствии с утвержденным </w:t>
      </w:r>
      <w:hyperlink r:id="rId4" w:history="1">
        <w:r w:rsidRPr="00ED0AD2">
          <w:rPr>
            <w:rStyle w:val="a3"/>
            <w:rFonts w:ascii="Times New Roman" w:hAnsi="Times New Roman"/>
            <w:sz w:val="24"/>
            <w:szCs w:val="24"/>
          </w:rPr>
          <w:t>федеральным перечнем</w:t>
        </w:r>
      </w:hyperlink>
      <w:r>
        <w:rPr>
          <w:rFonts w:ascii="Times New Roman" w:hAnsi="Times New Roman"/>
          <w:sz w:val="24"/>
          <w:szCs w:val="24"/>
        </w:rP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C4532B" w:rsidRDefault="00C4532B" w:rsidP="00C4532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определяет выбор продолжительности уроков и учебной недели (пятидневная с двумя выходными днями, шестидневная с одним выходным днем), каникулярное время в соответствии с условиями требований СанПиН и федеральных государственных стандартов;</w:t>
      </w:r>
    </w:p>
    <w:p w:rsidR="00C4532B" w:rsidRDefault="00C4532B" w:rsidP="00C4532B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" w:name="sub_1920"/>
      <w:r>
        <w:rPr>
          <w:rFonts w:ascii="Times New Roman" w:hAnsi="Times New Roman"/>
          <w:sz w:val="24"/>
          <w:szCs w:val="24"/>
        </w:rPr>
        <w:t>4) осуществляет текущий контроль успеваемости и промежуточной аттестации учащихся, устанавливает их формы, периодичность и порядок проведения;</w:t>
      </w:r>
    </w:p>
    <w:bookmarkEnd w:id="1"/>
    <w:p w:rsidR="00C4532B" w:rsidRDefault="00C4532B" w:rsidP="00C4532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5) проводит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Школы, обеспечивает функционирование внутренней системы оценки качества образования;</w:t>
      </w:r>
    </w:p>
    <w:p w:rsidR="00C4532B" w:rsidRDefault="00C4532B" w:rsidP="00C4532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6) устанавливает требования к одежде учащихся, если иное не установлено </w:t>
      </w:r>
      <w:r>
        <w:t>законом или</w:t>
      </w:r>
      <w:r>
        <w:rPr>
          <w:rFonts w:ascii="Times New Roman" w:hAnsi="Times New Roman"/>
          <w:sz w:val="24"/>
          <w:szCs w:val="24"/>
        </w:rPr>
        <w:t xml:space="preserve"> законодательством Тверской области;</w:t>
      </w:r>
    </w:p>
    <w:p w:rsidR="00C4532B" w:rsidRDefault="00C4532B" w:rsidP="00C4532B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" w:name="sub_1930"/>
      <w:r>
        <w:rPr>
          <w:rFonts w:ascii="Times New Roman" w:hAnsi="Times New Roman"/>
          <w:sz w:val="24"/>
          <w:szCs w:val="24"/>
        </w:rPr>
        <w:t xml:space="preserve"> 7) содействуют деятельности советов, общественных объединений учащихся, родителей (законных представителей) несовершеннолетних учащихся, осуществляемой в образовательной организации и не запрещенной законодательством Российской Федерации;</w:t>
      </w:r>
      <w:bookmarkEnd w:id="2"/>
    </w:p>
    <w:p w:rsidR="00C4532B" w:rsidRDefault="00C4532B" w:rsidP="00C4532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8) </w:t>
      </w:r>
      <w:r>
        <w:rPr>
          <w:rFonts w:ascii="Times New Roman" w:hAnsi="Times New Roman"/>
          <w:sz w:val="24"/>
          <w:szCs w:val="24"/>
        </w:rPr>
        <w:t xml:space="preserve">принимает решение о переводе учащихся </w:t>
      </w:r>
      <w:r>
        <w:rPr>
          <w:rFonts w:ascii="Times New Roman" w:eastAsia="Times New Roman" w:hAnsi="Times New Roman"/>
          <w:sz w:val="24"/>
          <w:szCs w:val="24"/>
        </w:rPr>
        <w:t xml:space="preserve">из класса в класс, о допуске к ГИА </w:t>
      </w:r>
      <w:r>
        <w:rPr>
          <w:rFonts w:ascii="Times New Roman" w:hAnsi="Times New Roman"/>
          <w:sz w:val="24"/>
          <w:szCs w:val="24"/>
        </w:rPr>
        <w:t>учащихся, о награждении учащихся;</w:t>
      </w:r>
    </w:p>
    <w:p w:rsidR="00C4532B" w:rsidRPr="001D7733" w:rsidRDefault="00C4532B" w:rsidP="00C4532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9) </w:t>
      </w:r>
      <w:r>
        <w:rPr>
          <w:rFonts w:ascii="Times New Roman" w:hAnsi="Times New Roman"/>
          <w:sz w:val="24"/>
          <w:szCs w:val="24"/>
        </w:rPr>
        <w:t>принимает в порядке, установленном Федеральным законом, решение об отчислении учащегося, достигшего возраста пятнадцати лет и не</w:t>
      </w:r>
      <w:r>
        <w:rPr>
          <w:rFonts w:ascii="Times New Roman" w:eastAsiaTheme="minorHAnsi" w:hAnsi="Times New Roman"/>
          <w:sz w:val="24"/>
          <w:szCs w:val="24"/>
        </w:rPr>
        <w:t xml:space="preserve"> получившего основного общего образования </w:t>
      </w:r>
      <w:r>
        <w:rPr>
          <w:rFonts w:ascii="Times New Roman" w:hAnsi="Times New Roman"/>
          <w:sz w:val="24"/>
          <w:szCs w:val="24"/>
        </w:rPr>
        <w:t>в случае применения к нему отчисления как меры дисциплинарного взыскания;</w:t>
      </w:r>
    </w:p>
    <w:p w:rsidR="00C4532B" w:rsidRDefault="00C4532B" w:rsidP="00C4532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формирует аттестационную комиссию для проведения аттестации педагогических работников в целях подтверждения соответствия педагогических работников занимаемым ими должностям;</w:t>
      </w:r>
    </w:p>
    <w:p w:rsidR="00C4532B" w:rsidRDefault="00C4532B" w:rsidP="00C4532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осуществляет согласование локальных нормативных актов, предусмотренных пунктом 5.3.3. настоящего Устава.</w:t>
      </w:r>
    </w:p>
    <w:p w:rsidR="00C4532B" w:rsidRDefault="00C4532B" w:rsidP="00C4532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дает рекомендаций директору Школы по вопросам внедрения в практику работы достижений педагогической науки и передового педагогического опыта;</w:t>
      </w:r>
    </w:p>
    <w:p w:rsidR="00C4532B" w:rsidRDefault="00C4532B" w:rsidP="00C4532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6.48. Педагогический совет вправе действовать от имени Школы по вопросам, предусмотренным абзацами 1- 10 пункта 6.47 настоящего Устава.</w:t>
      </w:r>
    </w:p>
    <w:p w:rsidR="00C4532B" w:rsidRDefault="00C4532B" w:rsidP="00C4532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6.49. Решение педагогического совета Школы оформляется протоколом, который подписывает председатель педагогического совета и секретарь, ведущий протокол заседания.</w:t>
      </w:r>
    </w:p>
    <w:p w:rsidR="00C4532B" w:rsidRDefault="00C4532B" w:rsidP="00C4532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6.50. В случае несогласия с принятым решением член педагогического совета Школы может изложить свое мнение в письменной форме, и оно прилагается к протоколу заседания педагогического совета.</w:t>
      </w:r>
    </w:p>
    <w:p w:rsidR="00C4532B" w:rsidRDefault="00C4532B" w:rsidP="00C4532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6.51. Председатель педагогического совета Школы представляет педагогический совет в отношениях с Учредителем, органами государственной власти, органами местного самоуправления, общественными объединениями, юридическими и физическими лицами по вопросам, предусмотренным абзацами 1 – 10 пункта 6.46 настоящего Устава.</w:t>
      </w:r>
    </w:p>
    <w:p w:rsidR="00C4532B" w:rsidRDefault="00C4532B" w:rsidP="00C4532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6.52. Наряду с коллегиальными органами управления, указанными в настоящем разделе, в Учреждении могут быть созданы по инициативе учащихся, родителей (законных представителей) несовершеннолетних учащихся и педагогических работников Школы советы учащихся, родителей (законных представителей), представительные органы работников Школы, не являющиеся органами управления Школой. </w:t>
      </w:r>
    </w:p>
    <w:p w:rsidR="00C4532B" w:rsidRDefault="00C4532B" w:rsidP="00C4532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Указанные органы создаются в целях учета мнения указанных лиц по вопросам управления Школой и при принятии Школой локальных нормативных актов, затрагивающих права и законные интересы этих лиц. </w:t>
      </w:r>
    </w:p>
    <w:p w:rsidR="00C4532B" w:rsidRDefault="00C4532B" w:rsidP="00C4532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Состав, порядок работы, срок полномочий вышеуказанных органов регулируется внутренними положениями и иными документами, разработанными и утвержденными данными органами по согласованию с директором Школы.</w:t>
      </w:r>
    </w:p>
    <w:p w:rsidR="00C4532B" w:rsidRDefault="00C4532B" w:rsidP="00C4532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Порядок учета мнения указанных органов, определяющий действия администрации Школы по вопросам управления Школой и при принятии локальных нормативных актов, затрагивающих права и интересы вышеуказанных лиц, сроки обращения за получением такого мнения, устанавливаются локальным нормативным актом Школы.</w:t>
      </w:r>
    </w:p>
    <w:p w:rsidR="00C4532B" w:rsidRDefault="00C4532B" w:rsidP="00C4532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6.53. Учащиеся Школы, а также их родители (законные представители) принимают участие в управление Школой путем вхождения их представителей в Совет школы в порядке, </w:t>
      </w:r>
      <w:proofErr w:type="gramStart"/>
      <w:r>
        <w:rPr>
          <w:rFonts w:ascii="Times New Roman" w:hAnsi="Times New Roman"/>
          <w:sz w:val="24"/>
          <w:szCs w:val="24"/>
        </w:rPr>
        <w:t>установленном  настоящим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Уставом. </w:t>
      </w:r>
    </w:p>
    <w:p w:rsidR="004073AF" w:rsidRDefault="004073AF"/>
    <w:sectPr w:rsidR="0040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DF"/>
    <w:rsid w:val="001619DF"/>
    <w:rsid w:val="004073AF"/>
    <w:rsid w:val="00C4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FB42"/>
  <w15:chartTrackingRefBased/>
  <w15:docId w15:val="{0D028992-75E1-4650-964C-DB3F98A1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532B"/>
    <w:rPr>
      <w:color w:val="0000FF"/>
      <w:u w:val="single"/>
    </w:rPr>
  </w:style>
  <w:style w:type="paragraph" w:styleId="a4">
    <w:name w:val="No Spacing"/>
    <w:qFormat/>
    <w:rsid w:val="00C453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04345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Decay</dc:creator>
  <cp:keywords/>
  <dc:description/>
  <cp:lastModifiedBy>Decay</cp:lastModifiedBy>
  <cp:revision>2</cp:revision>
  <dcterms:created xsi:type="dcterms:W3CDTF">2023-04-18T16:34:00Z</dcterms:created>
  <dcterms:modified xsi:type="dcterms:W3CDTF">2023-04-18T16:36:00Z</dcterms:modified>
</cp:coreProperties>
</file>